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33976553"/>
    <w:p w14:paraId="722B1A0E" w14:textId="65D46DC5" w:rsidR="00383434" w:rsidRDefault="007B4445" w:rsidP="007B4445">
      <w:pPr>
        <w:pStyle w:val="Logos"/>
        <w:tabs>
          <w:tab w:val="left" w:pos="12191"/>
        </w:tabs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DC92" wp14:editId="48776E60">
                <wp:simplePos x="0" y="0"/>
                <wp:positionH relativeFrom="column">
                  <wp:posOffset>8406130</wp:posOffset>
                </wp:positionH>
                <wp:positionV relativeFrom="paragraph">
                  <wp:posOffset>-266700</wp:posOffset>
                </wp:positionV>
                <wp:extent cx="130492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5C2D" w14:textId="102FCC64" w:rsidR="002D70DC" w:rsidRDefault="002D70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C0C0DE" wp14:editId="41B3C264">
                                  <wp:extent cx="953135" cy="1156970"/>
                                  <wp:effectExtent l="0" t="0" r="0" b="508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1156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D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.9pt;margin-top:-21pt;width:10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">
                <v:textbox>
                  <w:txbxContent>
                    <w:p w14:paraId="6B2E5C2D" w14:textId="102FCC64" w:rsidR="002D70DC" w:rsidRDefault="002D70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C0C0DE" wp14:editId="41B3C264">
                            <wp:extent cx="953135" cy="1156970"/>
                            <wp:effectExtent l="0" t="0" r="0" b="508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1156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19E44B0D" w14:textId="47FDB37E" w:rsidR="00262114" w:rsidRPr="00262114" w:rsidRDefault="00267F85" w:rsidP="007B4445">
      <w:pPr>
        <w:spacing w:after="240"/>
        <w:rPr>
          <w:rFonts w:ascii="Arial" w:hAnsi="Arial" w:cs="Arial"/>
          <w:b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6A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4D0636F2" w:rsidR="00C14FAE" w:rsidRPr="00B80272" w:rsidRDefault="006A0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Rhydding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6A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6A0028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76A6161E" w:rsidR="00C14FAE" w:rsidRPr="00F970BA" w:rsidRDefault="006A002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£18,620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6A0028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2B4D889" w:rsidR="00C14FAE" w:rsidRPr="00B80272" w:rsidRDefault="0018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10FE9E6F" w:rsidR="00C14FAE" w:rsidRPr="00B80272" w:rsidRDefault="00274DE3" w:rsidP="006A0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C14FAE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EEEACF5" w:rsidR="00C14FAE" w:rsidRPr="00B80272" w:rsidRDefault="00D41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387E108B" w:rsidR="00C14FAE" w:rsidRPr="00B80272" w:rsidRDefault="006A0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586EA4B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25E0A4F" w:rsidR="00C14FAE" w:rsidRPr="005615CE" w:rsidRDefault="005615CE" w:rsidP="00B80272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Attainment for: </w:t>
            </w:r>
            <w:r w:rsidRPr="005615CE">
              <w:rPr>
                <w:rFonts w:ascii="Arial" w:hAnsi="Arial" w:cs="Arial"/>
                <w:b/>
                <w:color w:val="FF0000"/>
              </w:rPr>
              <w:t>2015-2016 (4 pupils)</w:t>
            </w:r>
            <w:r>
              <w:rPr>
                <w:rFonts w:ascii="Arial" w:hAnsi="Arial" w:cs="Arial"/>
                <w:b/>
                <w:color w:val="FF0000"/>
              </w:rPr>
              <w:t xml:space="preserve"> Whole school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E811F0C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5615CE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5615CE" w:rsidRPr="005615CE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your school</w:t>
            </w:r>
            <w:r w:rsidR="005615CE">
              <w:rPr>
                <w:rFonts w:ascii="Arial" w:hAnsi="Arial" w:cs="Arial"/>
                <w:i/>
                <w:color w:val="FF0000"/>
                <w:sz w:val="18"/>
                <w:szCs w:val="18"/>
              </w:rPr>
              <w:t>/national Y6</w:t>
            </w:r>
            <w:r w:rsidR="00F25DF2" w:rsidRPr="005615C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C426510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</w:t>
            </w:r>
            <w:r w:rsidR="005A25B5">
              <w:rPr>
                <w:rFonts w:ascii="Arial" w:eastAsia="Arial" w:hAnsi="Arial" w:cs="Arial"/>
                <w:b/>
                <w:bCs/>
              </w:rPr>
              <w:t xml:space="preserve"> or above in reading, writing and</w:t>
            </w:r>
            <w:r w:rsidR="00EE50D0"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13432DFE" w:rsidR="00EE50D0" w:rsidRPr="002954A6" w:rsidRDefault="005615CE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measured</w:t>
            </w:r>
            <w:r w:rsidR="004667CF"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D9AA07A" w:rsidR="00EE50D0" w:rsidRPr="002954A6" w:rsidRDefault="005615CE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measured</w:t>
            </w:r>
            <w:r w:rsidR="00EE50D0"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39F972B0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 or above in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24A5928E" w:rsidR="00EE50D0" w:rsidRPr="002954A6" w:rsidRDefault="006D49E2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26095D9C" w:rsidR="00EE50D0" w:rsidRPr="002954A6" w:rsidRDefault="00274DE3" w:rsidP="007150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4E0B01">
              <w:rPr>
                <w:rFonts w:ascii="Arial" w:hAnsi="Arial" w:cs="Arial"/>
                <w:bCs/>
              </w:rPr>
              <w:t>87%</w:t>
            </w:r>
            <w:r>
              <w:rPr>
                <w:rFonts w:ascii="Arial" w:hAnsi="Arial" w:cs="Arial"/>
                <w:bCs/>
              </w:rPr>
              <w:t>/71</w:t>
            </w:r>
            <w:r w:rsidR="004E0B01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7DA1BC9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 or above in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06D5D88F" w:rsidR="00EE50D0" w:rsidRPr="002954A6" w:rsidRDefault="00274DE3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6D49E2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96F3881" w:rsidR="00EE50D0" w:rsidRPr="002954A6" w:rsidRDefault="004E0B01" w:rsidP="007150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74%/</w:t>
            </w:r>
            <w:r w:rsidR="00274DE3">
              <w:rPr>
                <w:rFonts w:ascii="Arial" w:hAnsi="Arial" w:cs="Arial"/>
                <w:bCs/>
              </w:rPr>
              <w:t>79%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7F0A814A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 or above in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6BFF6F3" w:rsidR="00EE50D0" w:rsidRPr="002954A6" w:rsidRDefault="006D49E2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263B97E3" w:rsidR="00EE50D0" w:rsidRPr="002954A6" w:rsidRDefault="004E0B01" w:rsidP="0071504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89%//</w:t>
            </w:r>
            <w:r w:rsidR="00274DE3">
              <w:rPr>
                <w:rFonts w:ascii="Arial" w:hAnsi="Arial" w:cs="Arial"/>
                <w:bCs/>
              </w:rPr>
              <w:t>75%</w:t>
            </w:r>
          </w:p>
        </w:tc>
      </w:tr>
    </w:tbl>
    <w:p w14:paraId="64B1EC9B" w14:textId="75BD9723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055C005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09B6BAAC" w:rsidR="00915380" w:rsidRPr="00AE78F2" w:rsidRDefault="00BA329E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and emotional intelligence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61F86FD2" w:rsidR="00915380" w:rsidRPr="00AE78F2" w:rsidRDefault="00BA329E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self-confidence and low self-esteem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16039313" w:rsidR="00915380" w:rsidRPr="002954A6" w:rsidRDefault="00BA329E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range 1 SEMH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B4445" w:rsidRPr="002954A6" w14:paraId="2C9B3ED9" w14:textId="77777777" w:rsidTr="007B4445">
        <w:trPr>
          <w:trHeight w:val="361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370D60E" w14:textId="77777777" w:rsidR="007B4445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D. </w:t>
            </w:r>
          </w:p>
          <w:p w14:paraId="6A820D09" w14:textId="77777777" w:rsidR="007B4445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</w:p>
          <w:p w14:paraId="20D424F9" w14:textId="1A3AF15B" w:rsidR="007B4445" w:rsidRPr="002954A6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222DFE18" w14:textId="77777777" w:rsidR="007B4445" w:rsidRDefault="007B4445" w:rsidP="00BA32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9AF6A" w14:textId="182E7369" w:rsidR="00BA329E" w:rsidRDefault="00BA329E" w:rsidP="00BA3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routines and boundaries at home</w:t>
            </w:r>
          </w:p>
          <w:p w14:paraId="2C4B6766" w14:textId="77777777" w:rsidR="00BA329E" w:rsidRDefault="00BA329E" w:rsidP="00BA32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A917D" w14:textId="77777777" w:rsidR="00BA329E" w:rsidRDefault="00BA329E" w:rsidP="00BA32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9B29B2" w14:textId="594BD6E4" w:rsidR="00BA329E" w:rsidRPr="002954A6" w:rsidRDefault="00BA329E" w:rsidP="00BA32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445" w:rsidRPr="002954A6" w14:paraId="4E4B6660" w14:textId="77777777" w:rsidTr="007B4445">
        <w:trPr>
          <w:trHeight w:val="615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3BBA657" w14:textId="45C5937A" w:rsidR="007B4445" w:rsidRPr="002954A6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14:paraId="09396987" w14:textId="77777777" w:rsidR="007B4445" w:rsidRDefault="007B4445" w:rsidP="000B5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922054" w14:textId="77777777" w:rsidR="007B4445" w:rsidRDefault="007B4445" w:rsidP="000B5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C55A7" w14:textId="77777777" w:rsidR="007B4445" w:rsidRDefault="007B4445" w:rsidP="000B5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93963" w14:textId="47B77707" w:rsidR="00BA329E" w:rsidRDefault="00BA329E" w:rsidP="000B5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1240F051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C6EC3B8" w:rsidR="00915380" w:rsidRPr="00AE78F2" w:rsidRDefault="005B6082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attainment of the PP children is in line with the non – PP children</w:t>
            </w:r>
          </w:p>
        </w:tc>
        <w:tc>
          <w:tcPr>
            <w:tcW w:w="6030" w:type="dxa"/>
          </w:tcPr>
          <w:p w14:paraId="7A1C7336" w14:textId="77777777" w:rsidR="00684795" w:rsidRDefault="005B60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able to reach the expected level of attainment in reading, writing and maths.</w:t>
            </w:r>
          </w:p>
          <w:p w14:paraId="3B9ADC80" w14:textId="4A432C4D" w:rsidR="005B6082" w:rsidRDefault="005B60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interventions put in place have a positive </w:t>
            </w:r>
            <w:r w:rsidR="00A5329A">
              <w:rPr>
                <w:rFonts w:ascii="Arial" w:hAnsi="Arial" w:cs="Arial"/>
                <w:sz w:val="18"/>
                <w:szCs w:val="18"/>
              </w:rPr>
              <w:t>effect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attainment</w:t>
            </w:r>
          </w:p>
          <w:p w14:paraId="777A9E15" w14:textId="0E075686" w:rsidR="005B6082" w:rsidRPr="00AE78F2" w:rsidRDefault="005B60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 is </w:t>
            </w:r>
            <w:r w:rsidR="00A5329A">
              <w:rPr>
                <w:rFonts w:ascii="Arial" w:hAnsi="Arial" w:cs="Arial"/>
                <w:sz w:val="18"/>
                <w:szCs w:val="18"/>
              </w:rPr>
              <w:t>directly linked to the objectives and gaps are closed.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3F09F071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06A5BB59" w:rsidR="00915380" w:rsidRPr="00AE78F2" w:rsidRDefault="005B608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make progress in line with the non-PP children across all areas of the curriculum</w:t>
            </w:r>
          </w:p>
        </w:tc>
        <w:tc>
          <w:tcPr>
            <w:tcW w:w="6030" w:type="dxa"/>
          </w:tcPr>
          <w:p w14:paraId="37FDE5C1" w14:textId="77777777" w:rsidR="00684795" w:rsidRDefault="00A5329A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is clear in their books</w:t>
            </w:r>
          </w:p>
          <w:p w14:paraId="6AE9972F" w14:textId="63864574" w:rsidR="00A5329A" w:rsidRDefault="00A5329A" w:rsidP="00A53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interventions put in place have a positive effect on the achievement</w:t>
            </w:r>
          </w:p>
          <w:p w14:paraId="4D813713" w14:textId="1E59C96E" w:rsidR="00A5329A" w:rsidRPr="00AE78F2" w:rsidRDefault="00A5329A" w:rsidP="00A53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is directly linked to the objectives and gaps are closed.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2264003F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107568EA" w:rsidR="00915380" w:rsidRPr="00AE78F2" w:rsidRDefault="005B6082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become more self-confident and their self-esteem is improved</w:t>
            </w:r>
          </w:p>
        </w:tc>
        <w:tc>
          <w:tcPr>
            <w:tcW w:w="6030" w:type="dxa"/>
          </w:tcPr>
          <w:p w14:paraId="312368DB" w14:textId="77777777" w:rsidR="00684795" w:rsidRDefault="005B6082" w:rsidP="00874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able to take pride in their work</w:t>
            </w:r>
          </w:p>
          <w:p w14:paraId="38B819E2" w14:textId="77777777" w:rsidR="00A5329A" w:rsidRDefault="00A5329A" w:rsidP="00874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have the self-confidence to try things and rise to the challenge.</w:t>
            </w:r>
          </w:p>
          <w:p w14:paraId="56B3F1B6" w14:textId="77777777" w:rsidR="00A5329A" w:rsidRDefault="005F09DE" w:rsidP="00874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set them aspirational targets.</w:t>
            </w:r>
          </w:p>
          <w:p w14:paraId="2262F299" w14:textId="466AC0B7" w:rsidR="005F09DE" w:rsidRPr="00AE78F2" w:rsidRDefault="005F09DE" w:rsidP="00874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Interventions are put in place to improve self-esteem</w:t>
            </w:r>
          </w:p>
        </w:tc>
      </w:tr>
    </w:tbl>
    <w:p w14:paraId="43512385" w14:textId="13592F83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84"/>
        <w:gridCol w:w="992"/>
        <w:gridCol w:w="171"/>
        <w:gridCol w:w="3090"/>
        <w:gridCol w:w="708"/>
        <w:gridCol w:w="2552"/>
        <w:gridCol w:w="425"/>
        <w:gridCol w:w="851"/>
        <w:gridCol w:w="567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1ACC8228" w14:textId="620E81B7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10"/>
            <w:shd w:val="clear" w:color="auto" w:fill="auto"/>
          </w:tcPr>
          <w:p w14:paraId="51677F7E" w14:textId="466D16BF" w:rsidR="00A60ECF" w:rsidRPr="002954A6" w:rsidRDefault="00267F85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1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F06596">
        <w:trPr>
          <w:trHeight w:val="289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147" w:type="dxa"/>
            <w:gridSpan w:val="3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090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F06596">
        <w:trPr>
          <w:trHeight w:val="289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5DE86BCB" w14:textId="36E0D319" w:rsidR="006C7C85" w:rsidRPr="00AE78F2" w:rsidRDefault="005F09D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attainment of the PP children is in line with the non – PP children</w:t>
            </w:r>
          </w:p>
          <w:p w14:paraId="47C25297" w14:textId="521A8983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7" w:type="dxa"/>
            <w:gridSpan w:val="3"/>
            <w:tcMar>
              <w:top w:w="57" w:type="dxa"/>
              <w:bottom w:w="57" w:type="dxa"/>
            </w:tcMar>
          </w:tcPr>
          <w:p w14:paraId="03CCF974" w14:textId="77777777" w:rsidR="007B4445" w:rsidRDefault="005F09DE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meetings will look specifically at the PP children and track their attainment and achievement  </w:t>
            </w:r>
          </w:p>
          <w:p w14:paraId="36F59DF3" w14:textId="77777777" w:rsidR="005F09DE" w:rsidRDefault="005F09DE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scrutiny shows that </w:t>
            </w:r>
            <w:r w:rsidR="0098118C">
              <w:rPr>
                <w:rFonts w:ascii="Arial" w:hAnsi="Arial" w:cs="Arial"/>
                <w:sz w:val="18"/>
                <w:szCs w:val="18"/>
              </w:rPr>
              <w:t>progress is being made towards the expected standards.</w:t>
            </w:r>
          </w:p>
          <w:p w14:paraId="47B38AFA" w14:textId="6022E2DE" w:rsidR="0098118C" w:rsidRPr="007B4445" w:rsidRDefault="0098118C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Interventions and support is put in place to scaffold the learning and diminish the difference.</w:t>
            </w:r>
          </w:p>
        </w:tc>
        <w:tc>
          <w:tcPr>
            <w:tcW w:w="3090" w:type="dxa"/>
            <w:shd w:val="clear" w:color="auto" w:fill="auto"/>
            <w:tcMar>
              <w:top w:w="57" w:type="dxa"/>
              <w:bottom w:w="57" w:type="dxa"/>
            </w:tcMar>
          </w:tcPr>
          <w:p w14:paraId="4BEBD377" w14:textId="11506EAD" w:rsidR="00F06596" w:rsidRDefault="00F06596" w:rsidP="00F06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not on track to meet their end of year target will gain support from intervention groups.</w:t>
            </w:r>
          </w:p>
          <w:p w14:paraId="70A23F07" w14:textId="6190F694" w:rsidR="00F06596" w:rsidRDefault="00F06596" w:rsidP="00F06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LSA, specific interventions for SEMH children)</w:t>
            </w:r>
          </w:p>
          <w:p w14:paraId="4DE774FB" w14:textId="09E7685A" w:rsidR="00125340" w:rsidRPr="007B4445" w:rsidRDefault="00125340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9D5E8D" w14:textId="77777777" w:rsidR="007B4445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children will have attainment data before and after the interventions and regular measures of their attainment will be taken in order to measure the impact.</w:t>
            </w:r>
          </w:p>
          <w:p w14:paraId="403BA35D" w14:textId="77777777" w:rsidR="00F06596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LSAs in the classroom and the class teacher will be trained to deliver the specific interventions in order to support the children.</w:t>
            </w:r>
          </w:p>
          <w:p w14:paraId="2884FE1C" w14:textId="01418767" w:rsidR="00F06596" w:rsidRPr="007B4445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LSAs will have an impact file which is in line with the PM and will be reviewed in March.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9417DB" w14:textId="77777777" w:rsidR="00125340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Seton</w:t>
            </w:r>
          </w:p>
          <w:p w14:paraId="3DE94526" w14:textId="77777777" w:rsidR="00F06596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 Hartford</w:t>
            </w:r>
          </w:p>
          <w:p w14:paraId="11155191" w14:textId="390EA14A" w:rsidR="00F06596" w:rsidRPr="007B4445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Leach</w:t>
            </w:r>
          </w:p>
        </w:tc>
        <w:tc>
          <w:tcPr>
            <w:tcW w:w="1984" w:type="dxa"/>
            <w:gridSpan w:val="2"/>
          </w:tcPr>
          <w:p w14:paraId="79E6DB09" w14:textId="2ABF4C44" w:rsidR="00125340" w:rsidRPr="007B4445" w:rsidRDefault="007B4445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7B4445">
              <w:rPr>
                <w:rFonts w:ascii="Arial" w:hAnsi="Arial" w:cs="Arial"/>
                <w:sz w:val="18"/>
                <w:szCs w:val="18"/>
              </w:rPr>
              <w:t>January 2017</w:t>
            </w:r>
          </w:p>
        </w:tc>
      </w:tr>
      <w:tr w:rsidR="005F09DE" w:rsidRPr="002954A6" w14:paraId="0E4F2317" w14:textId="77777777" w:rsidTr="00F06596">
        <w:trPr>
          <w:trHeight w:val="289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6D829ACB" w14:textId="1B63EDAD" w:rsidR="005F09DE" w:rsidRDefault="005F09D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make progress in line with the non-PP children across all areas of the curriculum</w:t>
            </w:r>
          </w:p>
        </w:tc>
        <w:tc>
          <w:tcPr>
            <w:tcW w:w="3147" w:type="dxa"/>
            <w:gridSpan w:val="3"/>
            <w:tcMar>
              <w:top w:w="57" w:type="dxa"/>
              <w:bottom w:w="57" w:type="dxa"/>
            </w:tcMar>
          </w:tcPr>
          <w:p w14:paraId="1C98C3C1" w14:textId="77777777" w:rsidR="005F09DE" w:rsidRDefault="005F09DE" w:rsidP="005F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meetings will look specifically at the PP children and track their attainment and achievement  </w:t>
            </w:r>
          </w:p>
          <w:p w14:paraId="356649CC" w14:textId="77777777" w:rsidR="005F09DE" w:rsidRDefault="005F09DE" w:rsidP="005F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scrutiny</w:t>
            </w:r>
            <w:r w:rsidR="0098118C">
              <w:rPr>
                <w:rFonts w:ascii="Arial" w:hAnsi="Arial" w:cs="Arial"/>
                <w:sz w:val="18"/>
                <w:szCs w:val="18"/>
              </w:rPr>
              <w:t xml:space="preserve"> will show that progress is in line with the expected rate.</w:t>
            </w:r>
          </w:p>
          <w:p w14:paraId="46795D59" w14:textId="755E8021" w:rsidR="0098118C" w:rsidRDefault="0098118C" w:rsidP="005F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Interventions and support is put in place to accelerate the progress.</w:t>
            </w:r>
          </w:p>
        </w:tc>
        <w:tc>
          <w:tcPr>
            <w:tcW w:w="3090" w:type="dxa"/>
            <w:shd w:val="clear" w:color="auto" w:fill="auto"/>
            <w:tcMar>
              <w:top w:w="57" w:type="dxa"/>
              <w:bottom w:w="57" w:type="dxa"/>
            </w:tcMar>
          </w:tcPr>
          <w:p w14:paraId="6D8BBE65" w14:textId="37F84E97" w:rsidR="00F06596" w:rsidRDefault="00F06596" w:rsidP="00F06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not on track to make expected progress will gain support from intervention ( LSA, specific interventions for SEMH children)</w:t>
            </w:r>
          </w:p>
          <w:p w14:paraId="38FF060F" w14:textId="77777777" w:rsidR="005F09DE" w:rsidRPr="007B4445" w:rsidRDefault="005F09DE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A64D5F" w14:textId="77777777" w:rsidR="005F09DE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children will have attainment data before and after the interventions and regular measures of their attainment will be taken in order to measure the impact.</w:t>
            </w:r>
          </w:p>
          <w:p w14:paraId="7A98D754" w14:textId="77777777" w:rsidR="00F06596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LSAs in the classroom and the class teacher will be trained to deliver the specific interventions in order to support the children.</w:t>
            </w:r>
          </w:p>
          <w:p w14:paraId="2A98486A" w14:textId="5489B829" w:rsidR="00F06596" w:rsidRPr="007B4445" w:rsidRDefault="00F06596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LSAs will have an impact file which is in line with the PM and will be reviewed in March.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2A8A50" w14:textId="77777777" w:rsidR="00F06596" w:rsidRDefault="00F06596" w:rsidP="00F06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Seton</w:t>
            </w:r>
          </w:p>
          <w:p w14:paraId="014E6F99" w14:textId="77777777" w:rsidR="005F09DE" w:rsidRDefault="00F06596" w:rsidP="00F06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 Hartford</w:t>
            </w:r>
          </w:p>
          <w:p w14:paraId="2F1ED19E" w14:textId="391C00A5" w:rsidR="00F06596" w:rsidRPr="007B4445" w:rsidRDefault="00F06596" w:rsidP="00F06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Leach</w:t>
            </w:r>
          </w:p>
        </w:tc>
        <w:tc>
          <w:tcPr>
            <w:tcW w:w="1984" w:type="dxa"/>
            <w:gridSpan w:val="2"/>
          </w:tcPr>
          <w:p w14:paraId="4C5C5C56" w14:textId="27C055AC" w:rsidR="005F09DE" w:rsidRPr="007B4445" w:rsidRDefault="00185E9B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2017</w:t>
            </w:r>
          </w:p>
        </w:tc>
      </w:tr>
      <w:tr w:rsidR="00FC70F1" w:rsidRPr="002954A6" w14:paraId="11F1D851" w14:textId="77777777" w:rsidTr="00F06596">
        <w:trPr>
          <w:trHeight w:hRule="exact" w:val="2184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23E19BBE" w14:textId="74CF9204" w:rsidR="00FC70F1" w:rsidRDefault="0052544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become more self-confident and their self-esteem is improved</w:t>
            </w:r>
          </w:p>
        </w:tc>
        <w:tc>
          <w:tcPr>
            <w:tcW w:w="3147" w:type="dxa"/>
            <w:gridSpan w:val="3"/>
            <w:tcMar>
              <w:top w:w="57" w:type="dxa"/>
              <w:bottom w:w="57" w:type="dxa"/>
            </w:tcMar>
          </w:tcPr>
          <w:p w14:paraId="7C4A39C1" w14:textId="77777777" w:rsidR="00216A75" w:rsidRDefault="0052544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PSHE lessons are regularly held with the children.</w:t>
            </w:r>
          </w:p>
          <w:p w14:paraId="2120949A" w14:textId="58101D2E" w:rsidR="0052544D" w:rsidRDefault="0052544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interventions such as anxiety gremlin and socially speaking to be used with the children using role models.</w:t>
            </w:r>
          </w:p>
          <w:p w14:paraId="7D3C558F" w14:textId="47485873" w:rsidR="0052544D" w:rsidRDefault="0052544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A57E2">
              <w:rPr>
                <w:rFonts w:ascii="Arial" w:hAnsi="Arial" w:cs="Arial"/>
                <w:sz w:val="18"/>
                <w:szCs w:val="18"/>
              </w:rPr>
              <w:t xml:space="preserve"> group intervention with a role of responsibility within school.</w:t>
            </w:r>
          </w:p>
          <w:p w14:paraId="1CFE63E6" w14:textId="664B3E5A" w:rsidR="008A57E2" w:rsidRDefault="008A57E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point scale in class to measure feelings.</w:t>
            </w:r>
          </w:p>
          <w:p w14:paraId="561A18D2" w14:textId="77777777" w:rsidR="0052544D" w:rsidRDefault="0052544D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974AA" w14:textId="38AD65D7" w:rsidR="0052544D" w:rsidRPr="0052544D" w:rsidRDefault="0052544D" w:rsidP="005254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14:paraId="6FA3EDB1" w14:textId="77777777" w:rsidR="000C32B8" w:rsidRDefault="008A57E2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feel confident enough to speak in class about how they feel and be able to link this to the 5 point scale.</w:t>
            </w:r>
          </w:p>
          <w:p w14:paraId="3761A159" w14:textId="77777777" w:rsidR="008A57E2" w:rsidRDefault="008A57E2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learn strategies to help them take on challenges and to understand that failing is okay.</w:t>
            </w:r>
          </w:p>
          <w:p w14:paraId="79F1A3D8" w14:textId="05E1FB29" w:rsidR="008A57E2" w:rsidRPr="00AE78F2" w:rsidRDefault="008A57E2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as a team in order to achieve a shared goal.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569777" w14:textId="77777777" w:rsidR="000C32B8" w:rsidRDefault="008A57E2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to be trained during staff meetings and in class in order to deliver specific interventions.</w:t>
            </w:r>
          </w:p>
          <w:p w14:paraId="462795BF" w14:textId="21FEF75C" w:rsidR="008A57E2" w:rsidRPr="00AE78F2" w:rsidRDefault="008A57E2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the children and giving them the responsibility to take the project further and to have a go.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A89906" w14:textId="4D644BC1" w:rsidR="008A57E2" w:rsidRDefault="008A57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2BF02" w14:textId="57D386C3" w:rsidR="00FC70F1" w:rsidRDefault="008A57E2" w:rsidP="008A57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Seton</w:t>
            </w:r>
          </w:p>
          <w:p w14:paraId="1BBB01F5" w14:textId="1FEF0E2D" w:rsidR="008A57E2" w:rsidRPr="008A57E2" w:rsidRDefault="008A57E2" w:rsidP="008A57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Leach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A0376D0" w14:textId="62B58C36" w:rsidR="00FC70F1" w:rsidRPr="00AE78F2" w:rsidRDefault="00FC70F1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12"/>
            <w:tcMar>
              <w:top w:w="57" w:type="dxa"/>
              <w:bottom w:w="57" w:type="dxa"/>
            </w:tcMar>
          </w:tcPr>
          <w:p w14:paraId="26466B16" w14:textId="5146B08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B117D4">
        <w:tc>
          <w:tcPr>
            <w:tcW w:w="1951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6A002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6A002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969" w:type="dxa"/>
            <w:gridSpan w:val="3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6A002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418" w:type="dxa"/>
            <w:gridSpan w:val="2"/>
          </w:tcPr>
          <w:p w14:paraId="69606D4E" w14:textId="77777777" w:rsidR="00125340" w:rsidRPr="002954A6" w:rsidRDefault="00125340" w:rsidP="006A0028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334E2892" w14:textId="77777777" w:rsidR="00125340" w:rsidRPr="00262114" w:rsidRDefault="00240F98" w:rsidP="006A002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FC70F1" w:rsidRPr="002954A6" w14:paraId="4684DC39" w14:textId="77777777" w:rsidTr="00B117D4">
        <w:trPr>
          <w:trHeight w:hRule="exact" w:val="3328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5FB77645" w14:textId="6581905D" w:rsidR="00FC70F1" w:rsidRPr="00004FB6" w:rsidRDefault="00FC70F1" w:rsidP="003F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make expected or better attainment 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14:paraId="6FCFAA92" w14:textId="5F6DE8AD" w:rsidR="003F2596" w:rsidRDefault="002E2C9C" w:rsidP="003F2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meetings will focus on how the PP children</w:t>
            </w:r>
            <w:r w:rsidR="003F2596">
              <w:rPr>
                <w:rFonts w:ascii="Arial" w:hAnsi="Arial" w:cs="Arial"/>
                <w:sz w:val="18"/>
                <w:szCs w:val="18"/>
              </w:rPr>
              <w:t xml:space="preserve"> are achieving and attaining.</w:t>
            </w:r>
          </w:p>
          <w:p w14:paraId="1C411042" w14:textId="4B6A0AD4" w:rsidR="00B9310B" w:rsidRPr="00004FB6" w:rsidRDefault="00B9310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Mar>
              <w:top w:w="57" w:type="dxa"/>
              <w:bottom w:w="57" w:type="dxa"/>
            </w:tcMar>
          </w:tcPr>
          <w:p w14:paraId="74F5FB0F" w14:textId="1EDAC627" w:rsidR="00FC70F1" w:rsidRPr="00004FB6" w:rsidRDefault="003F2596" w:rsidP="00B931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are tracked so that if the rate of progress is not in line interventions can be put in place to help support.</w:t>
            </w: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5BF271D0" w14:textId="77777777" w:rsidR="00B9310B" w:rsidRDefault="003F2596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track the children and ensure that the planning for specific objectives is out in place to help diminish the difference.</w:t>
            </w:r>
          </w:p>
          <w:p w14:paraId="6983C5F7" w14:textId="77777777" w:rsidR="003F2596" w:rsidRDefault="003F2596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impact of specific interventions will be tracked.</w:t>
            </w:r>
          </w:p>
          <w:p w14:paraId="086F2669" w14:textId="30A03B65" w:rsidR="003F2596" w:rsidRPr="00004FB6" w:rsidRDefault="003F2596" w:rsidP="00684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LSAs and teachers will work directly with the children to ensure that attainment is in line with expected standards.</w:t>
            </w:r>
          </w:p>
        </w:tc>
        <w:tc>
          <w:tcPr>
            <w:tcW w:w="1418" w:type="dxa"/>
            <w:gridSpan w:val="2"/>
          </w:tcPr>
          <w:p w14:paraId="3B392B40" w14:textId="77777777" w:rsidR="00FC70F1" w:rsidRDefault="003F2596" w:rsidP="006A0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Seton</w:t>
            </w:r>
          </w:p>
          <w:p w14:paraId="2B1C361B" w14:textId="77777777" w:rsidR="003F2596" w:rsidRDefault="003F2596" w:rsidP="006A0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Leach</w:t>
            </w:r>
          </w:p>
          <w:p w14:paraId="2B21324F" w14:textId="74546E71" w:rsidR="00185E9B" w:rsidRPr="00004FB6" w:rsidRDefault="00185E9B" w:rsidP="006A0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 Hartford</w:t>
            </w:r>
          </w:p>
        </w:tc>
        <w:tc>
          <w:tcPr>
            <w:tcW w:w="1417" w:type="dxa"/>
          </w:tcPr>
          <w:p w14:paraId="3393C1F6" w14:textId="48F4A4EA" w:rsidR="00FC70F1" w:rsidRPr="00004FB6" w:rsidRDefault="00B9310B" w:rsidP="006A0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</w:tr>
      <w:tr w:rsidR="00185E9B" w:rsidRPr="002954A6" w14:paraId="670AA0CF" w14:textId="77777777" w:rsidTr="00B117D4">
        <w:trPr>
          <w:trHeight w:hRule="exact" w:val="2766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067E8EEC" w14:textId="73BEA474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make progress in line with the non-PP children across all areas of the curriculum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14:paraId="73B7E3D5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meetings will look specifically at the PP children and track their attainment and achievement  </w:t>
            </w:r>
          </w:p>
          <w:p w14:paraId="403DB42C" w14:textId="6DDDAC91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Mar>
              <w:top w:w="57" w:type="dxa"/>
              <w:bottom w:w="57" w:type="dxa"/>
            </w:tcMar>
          </w:tcPr>
          <w:p w14:paraId="4D23492E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not on track to make expected progress will gain support from intervention ( LSA, specific interventions for SEMH children)</w:t>
            </w:r>
          </w:p>
          <w:p w14:paraId="1A35DDEB" w14:textId="2B43CF1D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5DBB5229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children will have attainment data before and after the interventions and regular measures of their attainment will be taken in order to measure the impact.</w:t>
            </w:r>
          </w:p>
          <w:p w14:paraId="764BD0AC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LSAs in the classroom and the class teacher will be trained to deliver the specific interventions in order to support the children.</w:t>
            </w:r>
          </w:p>
          <w:p w14:paraId="1F8F435C" w14:textId="55915842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LSAs will have an impact file which is in line with the PM and will be reviewed in March.</w:t>
            </w:r>
          </w:p>
        </w:tc>
        <w:tc>
          <w:tcPr>
            <w:tcW w:w="1418" w:type="dxa"/>
            <w:gridSpan w:val="2"/>
          </w:tcPr>
          <w:p w14:paraId="43F3CCE5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Seton</w:t>
            </w:r>
          </w:p>
          <w:p w14:paraId="7B083CC3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 Hartford</w:t>
            </w:r>
          </w:p>
          <w:p w14:paraId="5617E2BB" w14:textId="0610014D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Leach</w:t>
            </w:r>
          </w:p>
        </w:tc>
        <w:tc>
          <w:tcPr>
            <w:tcW w:w="1417" w:type="dxa"/>
          </w:tcPr>
          <w:p w14:paraId="6D62169E" w14:textId="5C98D2D9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2017</w:t>
            </w:r>
          </w:p>
        </w:tc>
      </w:tr>
      <w:tr w:rsidR="00185E9B" w:rsidRPr="002954A6" w14:paraId="500914C7" w14:textId="77777777" w:rsidTr="00B117D4">
        <w:trPr>
          <w:trHeight w:hRule="exact" w:val="3080"/>
        </w:trPr>
        <w:tc>
          <w:tcPr>
            <w:tcW w:w="1951" w:type="dxa"/>
            <w:tcMar>
              <w:top w:w="57" w:type="dxa"/>
              <w:bottom w:w="57" w:type="dxa"/>
            </w:tcMar>
          </w:tcPr>
          <w:p w14:paraId="1C195D7D" w14:textId="466CD283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become more self-confident and their self-esteem is improved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</w:tcPr>
          <w:p w14:paraId="19F72F81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interventions such as anxiety gremlin and socially speaking to be used with the children using role models.</w:t>
            </w:r>
          </w:p>
          <w:p w14:paraId="3AE62B73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group intervention with a role of responsibility within school.</w:t>
            </w:r>
          </w:p>
          <w:p w14:paraId="2B1DAE79" w14:textId="1C5C3163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point scale in class to measure feelings and if they feel anxious or upset this will be followed up by the adults in the class.</w:t>
            </w:r>
          </w:p>
          <w:p w14:paraId="2CBB2DAD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435CA" w14:textId="23D417E5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Mar>
              <w:top w:w="57" w:type="dxa"/>
              <w:bottom w:w="57" w:type="dxa"/>
            </w:tcMar>
          </w:tcPr>
          <w:p w14:paraId="1AA58210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feel confident enough to speak in class about how they feel and be able to link this to the 5 point scale.</w:t>
            </w:r>
          </w:p>
          <w:p w14:paraId="5A7B596E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learn strategies to help them take on challenges and to understand that failing is okay.</w:t>
            </w:r>
          </w:p>
          <w:p w14:paraId="4C3054C2" w14:textId="4922C4F3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as a team in order to achieve a shared goal.</w:t>
            </w: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55EA7F02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to be trained during staff meetings and in class in order to deliver specific interventions.</w:t>
            </w:r>
          </w:p>
          <w:p w14:paraId="17DF6ECC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the children and giving them the responsibility to take the project further and to have a go.</w:t>
            </w:r>
          </w:p>
          <w:p w14:paraId="7530702A" w14:textId="20175CAD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B4B105F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FD6D7" w14:textId="77777777" w:rsidR="00185E9B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 Seton</w:t>
            </w:r>
          </w:p>
          <w:p w14:paraId="5E4BE55B" w14:textId="5FA1D723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Sandy Leach</w:t>
            </w:r>
          </w:p>
        </w:tc>
        <w:tc>
          <w:tcPr>
            <w:tcW w:w="1417" w:type="dxa"/>
          </w:tcPr>
          <w:p w14:paraId="20AAB5B1" w14:textId="6C32196E" w:rsidR="00185E9B" w:rsidRPr="00004FB6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9B" w:rsidRPr="002954A6" w14:paraId="4D2BBAB9" w14:textId="77777777" w:rsidTr="00267F85">
        <w:tc>
          <w:tcPr>
            <w:tcW w:w="14992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6BF5BB9F" w14:textId="7B411786" w:rsidR="00185E9B" w:rsidRPr="002954A6" w:rsidRDefault="00185E9B" w:rsidP="00185E9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185E9B" w:rsidRPr="002954A6" w14:paraId="5169F603" w14:textId="77777777" w:rsidTr="00766387"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9"/>
            <w:shd w:val="clear" w:color="auto" w:fill="auto"/>
          </w:tcPr>
          <w:p w14:paraId="232B5BB5" w14:textId="61ABDAAB" w:rsidR="00185E9B" w:rsidRPr="002954A6" w:rsidRDefault="00DD78DC" w:rsidP="00185E9B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2015/2016</w:t>
            </w:r>
          </w:p>
        </w:tc>
      </w:tr>
      <w:tr w:rsidR="00185E9B" w:rsidRPr="002954A6" w14:paraId="179EEF56" w14:textId="77777777" w:rsidTr="007335B7">
        <w:tc>
          <w:tcPr>
            <w:tcW w:w="14992" w:type="dxa"/>
            <w:gridSpan w:val="1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35BE6E4" w:rsidR="00185E9B" w:rsidRPr="002954A6" w:rsidRDefault="00185E9B" w:rsidP="00185E9B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185E9B" w:rsidRPr="002954A6" w14:paraId="4F98B0FE" w14:textId="77777777" w:rsidTr="00766387">
        <w:trPr>
          <w:trHeight w:val="57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47507448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gridSpan w:val="3"/>
            <w:tcMar>
              <w:top w:w="57" w:type="dxa"/>
              <w:bottom w:w="57" w:type="dxa"/>
            </w:tcMar>
          </w:tcPr>
          <w:p w14:paraId="6714B8ED" w14:textId="4B050496" w:rsidR="00185E9B" w:rsidRPr="002954A6" w:rsidRDefault="00185E9B" w:rsidP="00185E9B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103" w:type="dxa"/>
            <w:gridSpan w:val="5"/>
            <w:tcMar>
              <w:top w:w="57" w:type="dxa"/>
              <w:bottom w:w="57" w:type="dxa"/>
            </w:tcMar>
          </w:tcPr>
          <w:p w14:paraId="210738C9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37B58D93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D3CE28" w14:textId="77777777" w:rsidR="00185E9B" w:rsidRPr="002954A6" w:rsidRDefault="00185E9B" w:rsidP="00185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185E9B" w:rsidRPr="002954A6" w14:paraId="44EB0118" w14:textId="77777777" w:rsidTr="00A33F73">
        <w:trPr>
          <w:trHeight w:hRule="exact" w:val="2015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2FCADFA9" w14:textId="7755F1C0" w:rsidR="00185E9B" w:rsidRPr="006C7C85" w:rsidRDefault="00DD78DC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attainment and achievement  gap is closed between PP children and non-PP children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5606E236" w:rsidR="00185E9B" w:rsidRPr="006C7C85" w:rsidRDefault="00DD78DC" w:rsidP="00185E9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Planning altered to ensure learning needs are met based on the previous outcomes</w:t>
            </w:r>
          </w:p>
        </w:tc>
        <w:tc>
          <w:tcPr>
            <w:tcW w:w="4253" w:type="dxa"/>
            <w:gridSpan w:val="3"/>
            <w:tcMar>
              <w:top w:w="57" w:type="dxa"/>
              <w:bottom w:w="57" w:type="dxa"/>
            </w:tcMar>
          </w:tcPr>
          <w:p w14:paraId="6CF154B8" w14:textId="19AC3601" w:rsidR="00185E9B" w:rsidRDefault="002D70DC" w:rsidP="00185E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children’s learning is more continuous and is based on achievement from the previous lesson. Therefore the approach is more individualised in the classroom.</w:t>
            </w:r>
          </w:p>
          <w:p w14:paraId="37504CAE" w14:textId="7EA08B64" w:rsidR="002D70DC" w:rsidRPr="00A33F73" w:rsidRDefault="002D70DC" w:rsidP="00185E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numbers of children in each class are very low and so the outcomes are difficult to judge as an overall group.</w:t>
            </w:r>
          </w:p>
        </w:tc>
        <w:tc>
          <w:tcPr>
            <w:tcW w:w="5103" w:type="dxa"/>
            <w:gridSpan w:val="5"/>
            <w:tcMar>
              <w:top w:w="57" w:type="dxa"/>
              <w:bottom w:w="57" w:type="dxa"/>
            </w:tcMar>
          </w:tcPr>
          <w:p w14:paraId="5032834B" w14:textId="723C5849" w:rsidR="00185E9B" w:rsidRDefault="002D70DC" w:rsidP="00185E9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Continue with the planning approach as it is now making a significant impact on the outcomes for the children.</w:t>
            </w:r>
          </w:p>
          <w:p w14:paraId="1E9A84EE" w14:textId="1013CFA0" w:rsidR="002D70DC" w:rsidRPr="006C7C85" w:rsidRDefault="002D70DC" w:rsidP="00185E9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Review the impact of interventions regularly to ensure the best results for the children.</w:t>
            </w:r>
          </w:p>
        </w:tc>
        <w:tc>
          <w:tcPr>
            <w:tcW w:w="1417" w:type="dxa"/>
          </w:tcPr>
          <w:p w14:paraId="28EA7082" w14:textId="1A8DD393" w:rsidR="00185E9B" w:rsidRPr="006C7C85" w:rsidRDefault="00185E9B" w:rsidP="00185E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E9B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12"/>
            <w:tcMar>
              <w:top w:w="57" w:type="dxa"/>
              <w:bottom w:w="57" w:type="dxa"/>
            </w:tcMar>
          </w:tcPr>
          <w:p w14:paraId="0695D5B5" w14:textId="3CE3BBB9" w:rsidR="00185E9B" w:rsidRPr="002954A6" w:rsidRDefault="00185E9B" w:rsidP="00185E9B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185E9B" w:rsidRPr="002954A6" w14:paraId="40DB90C8" w14:textId="77777777" w:rsidTr="00766387"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14F00230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gridSpan w:val="3"/>
            <w:tcMar>
              <w:top w:w="57" w:type="dxa"/>
              <w:bottom w:w="57" w:type="dxa"/>
            </w:tcMar>
          </w:tcPr>
          <w:p w14:paraId="080A47B5" w14:textId="77777777" w:rsidR="00185E9B" w:rsidRPr="002954A6" w:rsidRDefault="00185E9B" w:rsidP="00185E9B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gridSpan w:val="5"/>
            <w:tcMar>
              <w:top w:w="57" w:type="dxa"/>
              <w:bottom w:w="57" w:type="dxa"/>
            </w:tcMar>
          </w:tcPr>
          <w:p w14:paraId="0D6D8EB9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185E9B" w:rsidRPr="002954A6" w:rsidRDefault="00185E9B" w:rsidP="00185E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185E9B" w:rsidRPr="002954A6" w14:paraId="290AE235" w14:textId="77777777" w:rsidTr="00DD78DC">
        <w:trPr>
          <w:trHeight w:hRule="exact" w:val="1210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</w:tcPr>
          <w:p w14:paraId="424E147C" w14:textId="034E5CED" w:rsidR="00185E9B" w:rsidRPr="006C7C85" w:rsidRDefault="00DD78DC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interventions chosen for the children impact significantly on the outcomes for those children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5AE2917F" w:rsidR="00185E9B" w:rsidRPr="006C7C85" w:rsidRDefault="00DD78DC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Interventions tailored to the gaps in learning presented by the pupils</w:t>
            </w:r>
          </w:p>
        </w:tc>
        <w:tc>
          <w:tcPr>
            <w:tcW w:w="4253" w:type="dxa"/>
            <w:gridSpan w:val="3"/>
            <w:tcMar>
              <w:top w:w="57" w:type="dxa"/>
              <w:bottom w:w="57" w:type="dxa"/>
            </w:tcMar>
          </w:tcPr>
          <w:p w14:paraId="704FA884" w14:textId="77777777" w:rsidR="00185E9B" w:rsidRDefault="00185E9B" w:rsidP="00185E9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00C78B" w14:textId="14601258" w:rsidR="00DD78DC" w:rsidRDefault="002D70DC" w:rsidP="00185E9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58% of the children in receipt of PP are also on the SEND register. Each child has a provision map which ensures the interventions are timely and address their needs.</w:t>
            </w:r>
          </w:p>
          <w:p w14:paraId="27F3E628" w14:textId="77777777" w:rsidR="00DD78DC" w:rsidRDefault="00DD78DC" w:rsidP="00185E9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2D14B05" w14:textId="77777777" w:rsidR="00DD78DC" w:rsidRDefault="00DD78DC" w:rsidP="00185E9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237EB63" w14:textId="77777777" w:rsidR="00DD78DC" w:rsidRDefault="00DD78DC" w:rsidP="00185E9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64E165E" w14:textId="77777777" w:rsidR="00DD78DC" w:rsidRDefault="00DD78DC" w:rsidP="00185E9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03814BA0" w:rsidR="00DD78DC" w:rsidRPr="006C7C85" w:rsidRDefault="00DD78DC" w:rsidP="00185E9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Mar>
              <w:top w:w="57" w:type="dxa"/>
              <w:bottom w:w="57" w:type="dxa"/>
            </w:tcMar>
          </w:tcPr>
          <w:p w14:paraId="675B29D6" w14:textId="77777777" w:rsidR="00185E9B" w:rsidRDefault="002D70DC" w:rsidP="00185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impact of interventions regularly to ensure the best results for the children.</w:t>
            </w:r>
          </w:p>
          <w:p w14:paraId="6FA64912" w14:textId="3A0EDDAE" w:rsidR="002D70DC" w:rsidRPr="006C7C85" w:rsidRDefault="002D70DC" w:rsidP="00185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8B033D9" w:rsidR="00185E9B" w:rsidRPr="006C7C85" w:rsidRDefault="0049702F" w:rsidP="00185E9B">
            <w:pPr>
              <w:rPr>
                <w:rFonts w:ascii="Arial" w:hAnsi="Arial" w:cs="Arial"/>
                <w:sz w:val="18"/>
                <w:szCs w:val="18"/>
              </w:rPr>
            </w:pPr>
            <w:r>
              <w:t>£18,</w:t>
            </w:r>
            <w:r w:rsidR="002D70DC">
              <w:t>62</w:t>
            </w:r>
            <w:r>
              <w:t>0</w:t>
            </w:r>
            <w:bookmarkStart w:id="1" w:name="_GoBack"/>
            <w:bookmarkEnd w:id="1"/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0283811" w14:textId="77777777" w:rsidR="002D70DC" w:rsidRDefault="002D70DC" w:rsidP="002D70DC">
            <w:r>
              <w:t>Only year 6 and year 4 made expected progress in reading. Both of these classes have 4 PP children. The rest of the cohorts only have 1 child each so it is difficult to make overarching conclusions using the data for these children. The non PP children all made expected progress apart from year 3 and 4 (see previous reports)</w:t>
            </w:r>
          </w:p>
          <w:p w14:paraId="61FBADD4" w14:textId="77777777" w:rsidR="002D70DC" w:rsidRDefault="002D70DC" w:rsidP="002D70DC">
            <w:r>
              <w:t>Writing</w:t>
            </w:r>
          </w:p>
          <w:p w14:paraId="0F488D10" w14:textId="77777777" w:rsidR="002D70DC" w:rsidRDefault="002D70DC" w:rsidP="002D70DC">
            <w:r>
              <w:t>Progress in writing is positive in all cohorts for PP children apart from year 1 again though this is based on an individual child’s progress (SEND for learning and speech and language)</w:t>
            </w:r>
          </w:p>
          <w:p w14:paraId="6D5859A1" w14:textId="77777777" w:rsidR="002D70DC" w:rsidRDefault="002D70DC" w:rsidP="002D70DC">
            <w:r>
              <w:t>Progress for non PP is also positive in all cohorts apart from year 3 and 4 (see previous reports)</w:t>
            </w:r>
          </w:p>
          <w:p w14:paraId="717365E1" w14:textId="77777777" w:rsidR="002D70DC" w:rsidRDefault="002D70DC" w:rsidP="002D70DC">
            <w:r>
              <w:t>Maths</w:t>
            </w:r>
          </w:p>
          <w:p w14:paraId="73185442" w14:textId="77777777" w:rsidR="002D70DC" w:rsidRDefault="002D70DC" w:rsidP="002D70DC">
            <w:r>
              <w:t>Progress is not as positive in maths across the whole school with most cohorts falling below expected rates of progress for both PP and non PP children.</w:t>
            </w:r>
          </w:p>
          <w:p w14:paraId="07655AFF" w14:textId="77777777" w:rsidR="002D70DC" w:rsidRDefault="002D70DC" w:rsidP="002D70DC">
            <w:pPr>
              <w:tabs>
                <w:tab w:val="left" w:pos="7049"/>
              </w:tabs>
            </w:pPr>
            <w:r>
              <w:t>Teaching of maths will need to be looked at alongside the assessment techniques and judgments.</w:t>
            </w:r>
          </w:p>
          <w:p w14:paraId="3C063874" w14:textId="72CBF2CB" w:rsidR="006D12EC" w:rsidRPr="002D70DC" w:rsidRDefault="006D12EC" w:rsidP="002D7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08717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03B6C19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2AEE6C1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AD754B3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1D94805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7ACBE5B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90FA165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27AF6EBE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25BC369" w14:textId="4935A7E8" w:rsidR="00864593" w:rsidRPr="0004731E" w:rsidRDefault="00864593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04731E"/>
    <w:sectPr w:rsidR="00AE66C2" w:rsidSect="00F25DF2">
      <w:footerReference w:type="default" r:id="rId15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8C10" w14:textId="77777777" w:rsidR="002D70DC" w:rsidRDefault="002D70DC" w:rsidP="00CD68B1">
      <w:r>
        <w:separator/>
      </w:r>
    </w:p>
  </w:endnote>
  <w:endnote w:type="continuationSeparator" w:id="0">
    <w:p w14:paraId="18971637" w14:textId="77777777" w:rsidR="002D70DC" w:rsidRDefault="002D70DC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EBBF" w14:textId="51BB8478" w:rsidR="002D70DC" w:rsidRDefault="002D70DC">
    <w:pPr>
      <w:pStyle w:val="Footer"/>
    </w:pPr>
  </w:p>
  <w:p w14:paraId="3ADD28CC" w14:textId="3A76849A" w:rsidR="002D70DC" w:rsidRPr="00004FB6" w:rsidRDefault="002D70D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9FE6" w14:textId="77777777" w:rsidR="002D70DC" w:rsidRDefault="002D70DC" w:rsidP="00CD68B1">
      <w:r>
        <w:separator/>
      </w:r>
    </w:p>
  </w:footnote>
  <w:footnote w:type="continuationSeparator" w:id="0">
    <w:p w14:paraId="1427F82A" w14:textId="77777777" w:rsidR="002D70DC" w:rsidRDefault="002D70DC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315F8"/>
    <w:rsid w:val="0004399F"/>
    <w:rsid w:val="0004731E"/>
    <w:rsid w:val="000473C9"/>
    <w:rsid w:val="000501F0"/>
    <w:rsid w:val="00052324"/>
    <w:rsid w:val="000557F9"/>
    <w:rsid w:val="00063367"/>
    <w:rsid w:val="000A25FC"/>
    <w:rsid w:val="000A36A7"/>
    <w:rsid w:val="000B25ED"/>
    <w:rsid w:val="000B5413"/>
    <w:rsid w:val="000C32B8"/>
    <w:rsid w:val="000C37C2"/>
    <w:rsid w:val="000C4CF8"/>
    <w:rsid w:val="000D0B47"/>
    <w:rsid w:val="000D480D"/>
    <w:rsid w:val="000D7ED1"/>
    <w:rsid w:val="000E4243"/>
    <w:rsid w:val="00106915"/>
    <w:rsid w:val="001137CF"/>
    <w:rsid w:val="00117186"/>
    <w:rsid w:val="00121D72"/>
    <w:rsid w:val="00125340"/>
    <w:rsid w:val="00125BA7"/>
    <w:rsid w:val="00131CA9"/>
    <w:rsid w:val="001849D6"/>
    <w:rsid w:val="00185E9B"/>
    <w:rsid w:val="001B794A"/>
    <w:rsid w:val="001C686D"/>
    <w:rsid w:val="001E7B91"/>
    <w:rsid w:val="00211FEC"/>
    <w:rsid w:val="00216A75"/>
    <w:rsid w:val="00232CF5"/>
    <w:rsid w:val="00240F98"/>
    <w:rsid w:val="00254A66"/>
    <w:rsid w:val="00257811"/>
    <w:rsid w:val="00262114"/>
    <w:rsid w:val="002622B6"/>
    <w:rsid w:val="00267F85"/>
    <w:rsid w:val="00274DE3"/>
    <w:rsid w:val="002856C3"/>
    <w:rsid w:val="002954A6"/>
    <w:rsid w:val="002962F2"/>
    <w:rsid w:val="002B3394"/>
    <w:rsid w:val="002D0A33"/>
    <w:rsid w:val="002D22A0"/>
    <w:rsid w:val="002D70DC"/>
    <w:rsid w:val="002E2C9C"/>
    <w:rsid w:val="002E686F"/>
    <w:rsid w:val="002F6FB5"/>
    <w:rsid w:val="00320C3A"/>
    <w:rsid w:val="00337056"/>
    <w:rsid w:val="00345A6B"/>
    <w:rsid w:val="00351952"/>
    <w:rsid w:val="00366499"/>
    <w:rsid w:val="00380587"/>
    <w:rsid w:val="003822C1"/>
    <w:rsid w:val="00383434"/>
    <w:rsid w:val="00390402"/>
    <w:rsid w:val="003957BD"/>
    <w:rsid w:val="003961A3"/>
    <w:rsid w:val="003B5C5D"/>
    <w:rsid w:val="003B6371"/>
    <w:rsid w:val="003C79F6"/>
    <w:rsid w:val="003D2143"/>
    <w:rsid w:val="003F2596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9702F"/>
    <w:rsid w:val="004B3C35"/>
    <w:rsid w:val="004C5467"/>
    <w:rsid w:val="004D053F"/>
    <w:rsid w:val="004D3FC1"/>
    <w:rsid w:val="004E0B01"/>
    <w:rsid w:val="004E5349"/>
    <w:rsid w:val="004E5B85"/>
    <w:rsid w:val="004F36D5"/>
    <w:rsid w:val="004F6468"/>
    <w:rsid w:val="00501685"/>
    <w:rsid w:val="00501936"/>
    <w:rsid w:val="00503380"/>
    <w:rsid w:val="0052544D"/>
    <w:rsid w:val="00530007"/>
    <w:rsid w:val="00535DB4"/>
    <w:rsid w:val="00540101"/>
    <w:rsid w:val="00540319"/>
    <w:rsid w:val="00541F7B"/>
    <w:rsid w:val="00556973"/>
    <w:rsid w:val="00557E19"/>
    <w:rsid w:val="00557E9F"/>
    <w:rsid w:val="005615CE"/>
    <w:rsid w:val="0056652E"/>
    <w:rsid w:val="005710AB"/>
    <w:rsid w:val="005832BE"/>
    <w:rsid w:val="0058583E"/>
    <w:rsid w:val="0058721C"/>
    <w:rsid w:val="00597346"/>
    <w:rsid w:val="005A04D4"/>
    <w:rsid w:val="005A25B5"/>
    <w:rsid w:val="005A3451"/>
    <w:rsid w:val="005A7246"/>
    <w:rsid w:val="005B6082"/>
    <w:rsid w:val="005C4BA4"/>
    <w:rsid w:val="005D06F3"/>
    <w:rsid w:val="005E2CF9"/>
    <w:rsid w:val="005E54F3"/>
    <w:rsid w:val="005F09DE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84795"/>
    <w:rsid w:val="006A0028"/>
    <w:rsid w:val="006B358C"/>
    <w:rsid w:val="006C7C85"/>
    <w:rsid w:val="006D12EC"/>
    <w:rsid w:val="006D447D"/>
    <w:rsid w:val="006D49E2"/>
    <w:rsid w:val="006D59D4"/>
    <w:rsid w:val="006D5E63"/>
    <w:rsid w:val="006E6C0F"/>
    <w:rsid w:val="006F0B6A"/>
    <w:rsid w:val="006F2883"/>
    <w:rsid w:val="00700CA9"/>
    <w:rsid w:val="00715044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B4445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7411D"/>
    <w:rsid w:val="0088412D"/>
    <w:rsid w:val="008A57E2"/>
    <w:rsid w:val="008B7FE5"/>
    <w:rsid w:val="008C10E9"/>
    <w:rsid w:val="008D58CE"/>
    <w:rsid w:val="008E364E"/>
    <w:rsid w:val="008E64E9"/>
    <w:rsid w:val="008F0F73"/>
    <w:rsid w:val="008F494B"/>
    <w:rsid w:val="008F69EC"/>
    <w:rsid w:val="009021E8"/>
    <w:rsid w:val="009079EE"/>
    <w:rsid w:val="00914D6D"/>
    <w:rsid w:val="00915380"/>
    <w:rsid w:val="00917D70"/>
    <w:rsid w:val="009242F1"/>
    <w:rsid w:val="00972129"/>
    <w:rsid w:val="0098118C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329A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AF4F6B"/>
    <w:rsid w:val="00B01C9A"/>
    <w:rsid w:val="00B117D4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579EC"/>
    <w:rsid w:val="00B60E7C"/>
    <w:rsid w:val="00B63631"/>
    <w:rsid w:val="00B668B6"/>
    <w:rsid w:val="00B7195B"/>
    <w:rsid w:val="00B72939"/>
    <w:rsid w:val="00B80272"/>
    <w:rsid w:val="00B9310B"/>
    <w:rsid w:val="00B9382E"/>
    <w:rsid w:val="00BA329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97BE7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1E1F"/>
    <w:rsid w:val="00D46E95"/>
    <w:rsid w:val="00D504EA"/>
    <w:rsid w:val="00D51EA2"/>
    <w:rsid w:val="00D82EF5"/>
    <w:rsid w:val="00D8454C"/>
    <w:rsid w:val="00D9429A"/>
    <w:rsid w:val="00DC3F30"/>
    <w:rsid w:val="00DD78DC"/>
    <w:rsid w:val="00DE33BF"/>
    <w:rsid w:val="00DF76AB"/>
    <w:rsid w:val="00E04EE8"/>
    <w:rsid w:val="00E106F9"/>
    <w:rsid w:val="00E20F63"/>
    <w:rsid w:val="00E33B47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06596"/>
    <w:rsid w:val="00F148B0"/>
    <w:rsid w:val="00F25DF2"/>
    <w:rsid w:val="00F35844"/>
    <w:rsid w:val="00F359FE"/>
    <w:rsid w:val="00F36497"/>
    <w:rsid w:val="00F367C9"/>
    <w:rsid w:val="00F45ABE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C70F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AB0B5E"/>
  <w15:docId w15:val="{E9A8FC62-5D03-4E62-8DF4-3DE843F1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fae6ca9-b18b-49a6-bdfe-0a20c49a9ba9"/>
    <ds:schemaRef ds:uri="b8cb3cbd-ce5c-4a72-9da4-9013f91c59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24F2DDF-F203-4F0C-9536-E66B0ABA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FADC3FCA</Template>
  <TotalTime>0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Glen Hartford</cp:lastModifiedBy>
  <cp:revision>2</cp:revision>
  <cp:lastPrinted>2016-11-23T13:48:00Z</cp:lastPrinted>
  <dcterms:created xsi:type="dcterms:W3CDTF">2017-01-24T10:07:00Z</dcterms:created>
  <dcterms:modified xsi:type="dcterms:W3CDTF">2017-01-24T10:07:00Z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